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CA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2BCA" w:rsidRPr="003A0211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</w:t>
      </w:r>
      <w:r w:rsidRPr="003A0211">
        <w:rPr>
          <w:rFonts w:ascii="Times New Roman CYR" w:hAnsi="Times New Roman CYR" w:cs="Times New Roman CYR"/>
          <w:bCs/>
          <w:sz w:val="28"/>
          <w:szCs w:val="28"/>
        </w:rPr>
        <w:t>"УТВЕРЖДАЮ"</w:t>
      </w:r>
    </w:p>
    <w:p w:rsidR="00652BCA" w:rsidRPr="003A0211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Директор ГБОУ ЦО №1489</w:t>
      </w:r>
    </w:p>
    <w:p w:rsidR="00652BCA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</w:t>
      </w:r>
      <w:r w:rsidRPr="003A0211">
        <w:rPr>
          <w:rFonts w:ascii="Times New Roman CYR" w:hAnsi="Times New Roman CYR" w:cs="Times New Roman CYR"/>
          <w:bCs/>
          <w:sz w:val="28"/>
          <w:szCs w:val="28"/>
        </w:rPr>
        <w:t>________</w:t>
      </w:r>
      <w:r>
        <w:rPr>
          <w:rFonts w:ascii="Times New Roman CYR" w:hAnsi="Times New Roman CYR" w:cs="Times New Roman CYR"/>
          <w:bCs/>
          <w:sz w:val="28"/>
          <w:szCs w:val="28"/>
        </w:rPr>
        <w:t>___</w:t>
      </w:r>
      <w:r w:rsidRPr="003A02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3A0211">
        <w:rPr>
          <w:rFonts w:ascii="Times New Roman CYR" w:hAnsi="Times New Roman CYR" w:cs="Times New Roman CYR"/>
          <w:bCs/>
          <w:sz w:val="28"/>
          <w:szCs w:val="28"/>
        </w:rPr>
        <w:t>Т.В.Радченко</w:t>
      </w:r>
      <w:proofErr w:type="spellEnd"/>
    </w:p>
    <w:p w:rsidR="004C09FA" w:rsidRDefault="004C09F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01.09.2011г.</w:t>
      </w:r>
    </w:p>
    <w:p w:rsidR="00652BCA" w:rsidRPr="003A0211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</w:t>
      </w:r>
    </w:p>
    <w:p w:rsidR="00652BCA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2BCA" w:rsidRPr="004C09FA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</w:pPr>
    </w:p>
    <w:p w:rsidR="00652BCA" w:rsidRPr="004C09FA" w:rsidRDefault="00652BCA" w:rsidP="00652BC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</w:pPr>
    </w:p>
    <w:p w:rsidR="00652BCA" w:rsidRPr="004C09FA" w:rsidRDefault="00652BCA" w:rsidP="004C09F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</w:pPr>
      <w:r w:rsidRPr="004C09FA"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  <w:t>ПЛАН РАБОТЫ МЕТОДИСТА ПО НАЧАЛЬНОЙ ШКОЛЕ</w:t>
      </w:r>
    </w:p>
    <w:p w:rsidR="00652BCA" w:rsidRPr="004C09FA" w:rsidRDefault="00652BCA" w:rsidP="00652B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</w:pPr>
      <w:r w:rsidRPr="004C09FA"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  <w:t>НА  2011-2012 УЧЕБНЫЙ ГОД</w:t>
      </w:r>
    </w:p>
    <w:p w:rsidR="00652BCA" w:rsidRPr="004C09FA" w:rsidRDefault="00652BCA" w:rsidP="00652B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</w:pPr>
      <w:r w:rsidRPr="004C09FA">
        <w:rPr>
          <w:rFonts w:ascii="Times New Roman CYR" w:hAnsi="Times New Roman CYR" w:cs="Times New Roman CYR"/>
          <w:b/>
          <w:bCs/>
          <w:i/>
          <w:color w:val="002060"/>
          <w:sz w:val="28"/>
          <w:szCs w:val="28"/>
        </w:rPr>
        <w:t>Григорьевой Оксаны Ивановны</w:t>
      </w: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Август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6"/>
        <w:gridCol w:w="7249"/>
        <w:gridCol w:w="1701"/>
      </w:tblGrid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9" w:hanging="78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школы к новому учебному году.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25 - 30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Уточнение списков учащихся по классам /ОШ – N 1/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25-28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Смотр готовности учебных кабинетов к началу года.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Инструктаж с учителями о ведении журналов, заполнения личных дел уч-ся, о ведении школьной документации /календарно-тематическое планирование, учебно-методическое обеспечение/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26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Собеседование по программам / по вопросам объяснительных записок/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27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Составить перспективный план переподготовки учителей:</w:t>
            </w:r>
          </w:p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-собеседование по самообразованию;</w:t>
            </w:r>
          </w:p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-проверить наличие учебников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26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Комплектование 1-ых классов.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25-27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 1-ых классов.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</w:tr>
      <w:tr w:rsidR="00652BCA" w:rsidTr="006B3C40"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 педсовету.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bookmarkStart w:id="0" w:name="_GoBack"/>
        <w:bookmarkEnd w:id="0"/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Сентябрь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4"/>
        <w:gridCol w:w="7330"/>
        <w:gridCol w:w="1646"/>
      </w:tblGrid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дежурства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учителе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школе.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Тарификация учителей.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Беседа с учителями по правилам безопасности движения.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2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Учет детей, поступивших в начальную школу.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Проверить наличие учебников у каждого ученика.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2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личных дел учащихся.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плана работы МО.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индивидуальных занятий /со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слабо успевающими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, одаренными и мотивированными учащимися/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и утверждение календарно-тематического планирования. Собеседование с учителями по тематическому планированию.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Сдача графика к/р.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Составление, уточнение расписания занятий.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Глубокий медицинский осмотр уч-ся, заполнение “Листка здоровья”.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Подготовка к сдаче списков по классам /ОШ –N 1/.Списки уч-ся по классам, количество девочек, мальчиков по годам рождения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Провести собеседование с учителями по самообразованию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Подготовить учащимся листы для учета внеклассного чтения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со слабоуспевающими и второгодниками.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 – 30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классного журнала.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правильность заполнения, наличие сведений об уч-ся, родителях, соблюдение правил ведения классных журналов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тетрадей для к/р. Цель: наличие тетрадей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к/р.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тетрадей по русскому языку.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дневников уч-ся.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5-ые классы преемственность преподавания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 – 4-ые классы русский язык и математика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по итогам повторения.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 – 20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Выдача и оформление журналов факультативных занятий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Расписание факультативных занятий /списки, планы/. Утверждение.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Оформить и составить картотеку трудных уч-ся.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Тематический контроль Состояние преподавания и качество знаний уч-ся 1-ых классов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20 – 30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  <w:u w:val="thick"/>
              </w:rPr>
              <w:t>Контроль за ЗУН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2 – 4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. – проверочные работы по 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русскому языку, по чтению, математике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 – итоги повторения.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 –30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26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Санитарно-гигиенические условия обучения в школе.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Наблюдение за выполнением учебных программ /посещение уроков, проверка журналов, дневников, тетрадей, беседы с учителями-предметниками/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Совещание при завуче с учителями начальных классов, председателем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/о, учителями-предметниками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Понедельник</w:t>
            </w:r>
          </w:p>
        </w:tc>
      </w:tr>
      <w:tr w:rsidR="00652BCA" w:rsidRPr="009D71DC" w:rsidTr="00355EF7"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1 -30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Октябрь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"/>
        <w:gridCol w:w="7379"/>
        <w:gridCol w:w="1610"/>
      </w:tblGrid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Учебно-методическое обеспечение новых и интегративных курсов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отчета от зав. библиотекой о числе читателей по классам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3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дневников учащихся. Цель: правильность ведения,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еор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, аккуратность, регулярность проверки.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10 - 20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классных журналов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посещаемость, система опроса, работа со слабыми уч-ся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рабочих тетрадей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Цель: соблюдение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ео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требований в тетрадях по математике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с трудными детьми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Собеседование /выявление на основе наблюдения и собеседования с учителями/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с учителями, аттестующимися на 1, 2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квалиф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 категорию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 ЗУН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Итоговые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 за 1 триместр – русский язык, математика, чтение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проверить ЗУН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23 – 29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работы кружков, факультативных занятий.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30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со слабо успевающими,  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второгодниками, одаренными и мотивированными детьми.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– 30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– 30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календарно-тематического планирования.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выполнение практической части плана: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, предметные уроки, экскурсии, беседы.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30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Посещение уроков.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1 по 25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ятницам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Ноябрь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4"/>
        <w:gridCol w:w="7049"/>
        <w:gridCol w:w="1857"/>
      </w:tblGrid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отчетов учителей начальных классов за 1 триместр:</w:t>
            </w:r>
          </w:p>
          <w:p w:rsidR="00652BCA" w:rsidRPr="009D71DC" w:rsidRDefault="00652BCA" w:rsidP="007A11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- прохождение программы</w:t>
            </w:r>
          </w:p>
          <w:p w:rsidR="00652BCA" w:rsidRPr="009D71DC" w:rsidRDefault="00652BCA" w:rsidP="007A11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- работа с уч-ся, требующими особого внимания</w:t>
            </w:r>
          </w:p>
          <w:p w:rsidR="00652BCA" w:rsidRPr="009D71DC" w:rsidRDefault="00652BCA" w:rsidP="007A11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- отчет за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Конец месяца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классных журналов.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Цель: объективность четвертных оценок, работа со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слабо успевающими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уч-ся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журналов ШК, ГПД.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Выявление уч-ся, не посещающих занятий, установление причины.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Вторая неделя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самообразованием учителей.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Заседание МО.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Формирование, изучение и обобщение, распространение перспективного передового опыта.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библиотеки с учителями по организации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вн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 чтения. Отчет зав. библиотекой.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Определить группы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отстающих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23 – 29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 МО.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Физвоспитание /организация игровых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упр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-й и подвижных игр на уроке/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Музыки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ИЗО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9 - 30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рабочих тетрадей по русскому языку.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объем классных и домашних работ.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20 – 25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Родительские собрания.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1 - 30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плану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Декабрь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4"/>
        <w:gridCol w:w="7130"/>
        <w:gridCol w:w="1796"/>
      </w:tblGrid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тетрадей для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работа над ошибками, соблюдение норм оценок, виды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учителей, которым нужна методическая помощь.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1-25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Индивидуальная работа с уч-ся.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/Просмотр тетрадей, дневников, беседы с учителями и уч-ся/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– 25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со слабо успевающими,  второгодниками, одаренными и мотивированными детьми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– 30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1 - 30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Подготовка к педсовету.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– 30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Оснащение кабинетов наглядными пособиями и материалами.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с трудными уч-ся.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Собеседование с учителями об уч-ся, которые вызывают беспокойство.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библиотекаря. Работа с книгой.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Предварительный малый педсовет: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“Итоги успеваемости за 1 полугодие”.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План окончания 1 полугодия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Школьные олимпиады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/1 – 4 классы/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 графику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Административные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Русский язык, математика, чтение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отчетов учителей за первое полугодие по воспитательной работе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21 – 30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классных журналов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выполнение государственных программ, система проведения письменных работ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 за работой 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/о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понедельни-кам</w:t>
            </w:r>
            <w:proofErr w:type="spellEnd"/>
            <w:proofErr w:type="gramEnd"/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Январь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"/>
        <w:gridCol w:w="7469"/>
        <w:gridCol w:w="1541"/>
      </w:tblGrid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состояния выполнения государственной программы за 1 полугодие.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Составление графика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 2 полугодие.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14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Собеседование по календарно-тематическому планированию на 2 полугодие.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16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Смотр учебных  кабинетов.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оснащение наглядными пособиями.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16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дневников уч-ся.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работа учителей и родителей с дневниками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Заседание МО.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самообразованием учителей.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Обеспечение работы с нормативными документами /по мере поступления/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классных журналов.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Цель: правила безопасности дорожного движения, охрана здоровья, посещаемость, работа со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слабыми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рабочих тетрадей по математике.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Цель: соблюдение ЕОР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, систематичность проверки, аккуратность ведения тетрадей уч-ся.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 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окр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. мир, ОБЖ;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Матем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, ИКТ.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/выполнение практической части программы/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Текущий фронтальный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Выполнение режима работы школы, состояние преподавания учебных предметов, качество знаний уч-ся, проверка выполнения программ, организация внеклассной воспитательной работы, работы с родителями и общественностью, корректировка плана работы на 2 полугодие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Классно-обобщающий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Санитарно-гигиенические и оздоровительные мероприятия с младшими школьниками.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10- 29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Организация работы по предупреждению неуспеваемости.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10 - 29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1 - 29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Совещания при завуче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понедельникам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Февраль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4"/>
        <w:gridCol w:w="6686"/>
        <w:gridCol w:w="2170"/>
      </w:tblGrid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рабочих тетрадей по русскому языку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работа над каллиграфией.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Рейд по проверке учебников.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8-12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учителей, которым нужна методическая помощь.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организация опроса.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 – 20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подготовкой к окружным городским олимпиадам.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Фронтальная проверка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уровень подготовки уч-ся к дальнейшему обучению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- 5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за  2 триместр.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25 - 26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журналов ШК.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Подготовительная работа по приему детей в 1-ый класс.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22-26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система опроса, ТСО, предметные уроки, экскурсии, беседы.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со слабоуспевающими уч-ся на уроках, консультациях.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Реализация принципа индивидуального подхода к уч-ся.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с одаренными и мотивированными детьми.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Посещение уроков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работой  МО.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1-26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1-26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понедельникам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7205"/>
        <w:gridCol w:w="1759"/>
      </w:tblGrid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Классно-обобщающий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Организация повторения изученного материала, дифференциация и индивидуализация домашних заданий, предупреждение перегрузки уч-ся.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1-5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Персональный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ходом наработок творческих идей в творческих группах.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1 -19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Открытые уроки, мероприятия, творческие выставки.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1 -19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Тематический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  <w:u w:val="thick"/>
              </w:rPr>
              <w:t>ЗУН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 с 1 по 4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дневников уч-ся.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норма домашних заданий.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тетрадей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к/р.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соблюдение норм оценок и ЕОР.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 самообразованием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Выступление на заседании МО.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Посещение уроков.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1 - 26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с уч-ся. Особое внимание посещаемости уч-ся.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1 -26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Родительские собрания.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Выполнение государственных программ.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 – 30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Смотр  кабинетов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эстетическое состояние кабинета, санитарно-гигиенические условия обучения в школе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 – 30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приему в школу детей в 1 класс /сбор информации, оформление стенда, организационные работы/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Заседание МО.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Неделя детской книги. Отчет зав. библиотекой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29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1 - 30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Совещания при завуче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понедельни-кам</w:t>
            </w:r>
            <w:proofErr w:type="spellEnd"/>
            <w:proofErr w:type="gramEnd"/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Апрель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"/>
        <w:gridCol w:w="7057"/>
        <w:gridCol w:w="1851"/>
      </w:tblGrid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Собеседование по графику к/р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кабинета в работе по природоведению, ознакомлению с окружающим миром.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1 - 30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рабочих тетрадей по русскому языку.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виды письменных работ.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работы по предупреждение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неуспевающих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 математики.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Музыка /эстетическое развитие на уроке/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12 - 30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Персональный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ходом наработок творческих идей в творческих группах.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 – 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Тематический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Выполнение учебных программ учителями начальных классов.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1– 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классного журнала.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система повторения, работа со слабыми уч-ся.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Заседание МО. Отчет по темам самообразования.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посещенных уроков.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1 -30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 ЗУН.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Административные, окружные, городские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 год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техники чтения, русский язык, математика.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12-27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деятельности.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1-30</w:t>
            </w: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 информационно-аналитических документов.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52BCA" w:rsidRPr="009D71DC" w:rsidTr="00355EF7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понедельникам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"/>
        <w:gridCol w:w="7363"/>
        <w:gridCol w:w="1621"/>
      </w:tblGrid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тетрадей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к/р.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соблюдение ЕОР.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дневников уч-ся.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правильность ведения дневников, пробелы – предупреждение – ликвидация на новый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10-11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“Веселые старты” с 1 по 4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13-14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состоянием преподавания.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Итоговые к/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 год 1 по 4 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уровень подготовки уч-ся к дальнейшему обучению.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14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  <w:u w:val="thick"/>
              </w:rPr>
              <w:t>Контроль за ЗУН</w:t>
            </w: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русский язык, чтение,  математика.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усвоение программного материала.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14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Итоговый фронтальный контроль.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Завершение учебного года: итоги работы МО за год.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реализации всего намеченного в плане работы путем проведения контрольных работ,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/срезов в течение учебного года.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Посещение уроков.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1-21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Выполнение учебной программы.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журналов.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правильность оформления, выполнение программы.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Итоговая проверка личных дел уч-ся.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правильность оформления.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 работы факультативов, кружков.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выполнение программы.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Списки уч-ся – уч-ся не должны посещать 3 фак-</w:t>
            </w:r>
            <w:proofErr w:type="spell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26-28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Подвести итоги работы библиотеки.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как изменилось кол-во читателей, кол-во выданных книг в целом и по предметам, как возрос книжный фонд, какую методическую литературу приобрела библиотека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повышением квалификации учителей.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работы кружков.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 выполнение программы.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28-31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Запись детей в 1 класс. Родительское собрание первых классов.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Итоговая проверка состояния кабинетов.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Определения содержания методической работы на новый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Составление общешкольного плана: просмотреть, что должен сдать каждый учитель, план работы МО.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Распределение общественной нагрузки на следующий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17-28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Комплектование курсов повышения квалификации на новый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22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Планирование работы на новый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Заседание МО.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Выполнение учебной программы, учебно-методическое обеспечение стандарта образования.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работы за год. Задачи и планирование работы на новый учебный год.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отчетов учителей за  3 триместр и  год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18-20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 12 по 31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В течение месяца</w:t>
            </w:r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Совещание при завуче.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понедельни-кам</w:t>
            </w:r>
            <w:proofErr w:type="spellEnd"/>
            <w:proofErr w:type="gramEnd"/>
          </w:p>
        </w:tc>
      </w:tr>
      <w:tr w:rsidR="00652BCA" w:rsidRPr="009D71DC" w:rsidTr="00355EF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28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Окончание учебного года.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</w:tr>
    </w:tbl>
    <w:p w:rsidR="00652BCA" w:rsidRDefault="00652BCA" w:rsidP="007A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7A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Июнь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9"/>
        <w:gridCol w:w="6714"/>
        <w:gridCol w:w="2097"/>
      </w:tblGrid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 xml:space="preserve">N </w:t>
            </w:r>
            <w:proofErr w:type="gramStart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9" w:hanging="78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Отчеты за год.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Оформление документации.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состояния выполнения государственной программы.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Работа в кабинете.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оформление, подготовка к новому учебному году.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работы школы по всеобучу, комплектование классов.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Отчет о самообразовании.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Содержание методической работы.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накопление, обсуждение материала по передовому опыту.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Составление планов работ, кружков и факультативов на новый учебный год.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выбор кружка, название, постановка целей и задач, темы занятий на год.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Анализ состояния преподавания.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652BCA" w:rsidRPr="009D71DC" w:rsidTr="00355EF7">
        <w:trPr>
          <w:trHeight w:val="51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Проверка личных дел за год.</w:t>
            </w:r>
          </w:p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Цель: оценки, печать, подпись.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2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Планирование работы на следующий учебный год.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10</w:t>
            </w:r>
          </w:p>
        </w:tc>
      </w:tr>
      <w:tr w:rsidR="00652BCA" w:rsidRPr="009D71DC" w:rsidTr="00355EF7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Итоговое заседание МО учителей начальных классов.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BCA" w:rsidRPr="009D71DC" w:rsidRDefault="00652BCA" w:rsidP="007A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71DC">
              <w:rPr>
                <w:rFonts w:ascii="Times New Roman CYR" w:hAnsi="Times New Roman CYR" w:cs="Times New Roman CYR"/>
                <w:sz w:val="28"/>
                <w:szCs w:val="28"/>
              </w:rPr>
              <w:t>До 5</w:t>
            </w:r>
          </w:p>
        </w:tc>
      </w:tr>
    </w:tbl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52BCA" w:rsidRDefault="00652BCA" w:rsidP="00652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Методист по начальной школе: ________ О.И.Григорьева</w:t>
      </w:r>
    </w:p>
    <w:p w:rsidR="009823E0" w:rsidRDefault="009823E0"/>
    <w:sectPr w:rsidR="009823E0" w:rsidSect="00331B42">
      <w:pgSz w:w="12240" w:h="15840" w:code="1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2BCA"/>
    <w:rsid w:val="00331B42"/>
    <w:rsid w:val="004C09FA"/>
    <w:rsid w:val="00652BCA"/>
    <w:rsid w:val="006B3C40"/>
    <w:rsid w:val="007A1101"/>
    <w:rsid w:val="009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2405</Words>
  <Characters>13711</Characters>
  <Application>Microsoft Office Word</Application>
  <DocSecurity>0</DocSecurity>
  <Lines>114</Lines>
  <Paragraphs>32</Paragraphs>
  <ScaleCrop>false</ScaleCrop>
  <Company>TOSHIBA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7</cp:revision>
  <cp:lastPrinted>2011-10-11T15:28:00Z</cp:lastPrinted>
  <dcterms:created xsi:type="dcterms:W3CDTF">2011-06-08T08:09:00Z</dcterms:created>
  <dcterms:modified xsi:type="dcterms:W3CDTF">2016-09-23T20:22:00Z</dcterms:modified>
</cp:coreProperties>
</file>